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Uber ukarany grzywną 492 tys. USD. Gdyby naruszenie nastąpiło po 25 maja tego roku, kara wyniosłaby blisko 100 mln USD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lata temu w wyniku naruszenia infrastruktury IT Ubera wyciekły dane osobowe 2,7 mln klientów z Wielkiej Brytanii. Brytyjski organ nadzorczy ICO (ang. Information Commissioner's Office) – odpowiednik polskiego GIODO – w ostatnich dniach poinformował na swojej stronie internetowej o nałożeniu grzywny w wysokości 492 mln USD.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Brytyjski organ nadzorczy ICO (ang. Information Commissioner's Office) – odpowiednik polskiego GIODO – w ostatnich dniach poinformował na swojej stronie internetowej o nałożeniu grzywny w wysokości 492 mln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oficjalnym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komunikacie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ICO czytamy, że kara za brak należytej ochrony danych osobowych klientów została nałożona na mocy ustawy z 1996 roku. Gdyby naruszenie nastąpiło po 25 maja 2018, kwota byłaby 203 razy większa. Podobną karę na Ubera w wysokości 600 tysięcy euro nałożył holenderski Urząd Ochrony Danych Osobowych (Autoriteit Persoonsgegevens).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Ataku dokonano za pomocą metody nazywanej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credential stuffing</w:t>
      </w:r>
      <w:r>
        <w:rPr>
          <w:rFonts w:ascii="calibri" w:hAnsi="calibri" w:eastAsia="calibri" w:cs="calibri"/>
          <w:sz w:val="24"/>
          <w:szCs w:val="24"/>
        </w:rPr>
        <w:t xml:space="preserve">. Polega ona na kradzieży loginów i haseł ze słabo zabezpieczonych serwerów lub kupowaniu ich na czarnym rynku. Zdobyte w ten sposób poświadczenia wykorzystywane są przy zautomatyzowanym, masowym logowaniu do atakowanej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przestępcy wykradli dane osobowe 2,7 miliona klientów oraz informacje dotyczące prawie 82 tys. zarejestrowanych kierowców. Przestępcom udało się uzyskać nieautoryzowany dostęp do imion i nazwisk, adresów email, numerów telefonów, danych nt. przebytej trasy oraz informacji o płatnościach.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uzasadnieniu ICO zwraca uwagę nie tyle na sam problem kradzieży danych osobowych, co na naganne postepowanie Ubera po ataku. Firma nie poinformowała klientów o naruszeniu i w tajemnicy zapłaciła napastnikom okup za zniszczenie wykradzionych danych. Informacja o ataku została upubliczniona dopiero rok po incydencie, co naraziło osoby korzystające z Ubera na kolejne ataki z wykorzystaniem wykradzionych poświadczeń.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„Uber całkowicie zlekceważył bezpieczeństwo swoich klientów i kierowców, których dane trafiły w ręce przestępców. Nie podjęto żadnych kroków w celu poinformowania poszkodowanych o zagrożeniu oraz nikomu nie udzielono wsparcia. Uber pozostawił swoich klientów bezbronnymi wobec przestępców” – powiedział Steve Eckersley, Dyrektor ds. Dochodzeń w ICO.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„Płacenie przestępcom i zatajanie informacji nt. ataku jest według stanowiska ICO postępowaniem nagannym. Wprawdzie zgodnie z ustawą o ochronie danych osobowych z 1996 roku nie ma obowiązku zgłaszania tego typu incydentów, to jednak uważamy, że postepowanie Ubera narażało jego klientów na poważne niebezpieczeństwo” – kontynuuje Eckersley.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obowiązującym od 25 maja 2018 r. w Unii Europejskiej Rozporządzeniem o Ochronie Danych Osobowych (GDPR), grzywna wyniosłaby 100 mln USD (4% rocznego obrotu przedsiębiorstwa). Grzywna nałożona na Ubera w wysokości 492 tys. USD to maksymalny wymiar kary według rozporządzenia z 1996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Podobna grzywna została nałożona na Facebook za skandal związany z Cambridge Analytica oraz na amerykańskiego potentata kredytowego, firmę Equifax – ofiarę największego naruszenia w historii, które doprowadziło do wycieku numerów ubezpieczeń społecznych niemal połowy Amerykanów.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takiej sytuacji, gdy dane już wyciekły, wszyscy zainteresowani powinni zostać natychmiast poinformowani o naruszeniu i konieczności zmiany haseł i loginów we wszystkich usługach, do których z ich pomocą się logują. Może to zapobiec kradzieży danych z innych serwerów klientów. Brak reakcji firm z pewnością negatywnie wpłynie na opinie użytkowników, </w:t>
      </w:r>
      <w:r>
        <w:rPr>
          <w:rFonts w:ascii="calibri" w:hAnsi="calibri" w:eastAsia="calibri" w:cs="calibri"/>
          <w:sz w:val="24"/>
          <w:szCs w:val="24"/>
        </w:rPr>
        <w:t xml:space="preserve">komentuje Dariusz Woźniak, inżynier techniczny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o.org.uk/about-the-ico/news-and-events/news-and-blogs/2018/11/ico-fines-uber-385-000-over-data-protection-fail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2026-01-10T12:27:34+01:00</dcterms:created>
  <dcterms:modified xsi:type="dcterms:W3CDTF">2026-01-10T12:27:34+01:00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